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E1" w:rsidRDefault="00F33365">
      <w:pPr>
        <w:pStyle w:val="20"/>
        <w:shd w:val="clear" w:color="auto" w:fill="auto"/>
        <w:spacing w:after="617"/>
        <w:ind w:right="40"/>
      </w:pPr>
      <w:r>
        <w:rPr>
          <w:rStyle w:val="21"/>
          <w:b/>
          <w:bCs/>
        </w:rPr>
        <w:t>АДМИНИСТРАЦИЯ МУНИЦИПАЛЬНОГО ОБРАЗОВАНИЯ «МЕЛЕКЕССКИЙ РАЙОН» УЛЬЯНОВСКОЙ ОБЛАСТИ</w:t>
      </w:r>
    </w:p>
    <w:p w:rsidR="009E7FE1" w:rsidRDefault="00F33365">
      <w:pPr>
        <w:pStyle w:val="10"/>
        <w:keepNext/>
        <w:keepLines/>
        <w:shd w:val="clear" w:color="auto" w:fill="auto"/>
        <w:spacing w:before="0" w:after="535" w:line="300" w:lineRule="exact"/>
        <w:ind w:right="40"/>
      </w:pPr>
      <w:bookmarkStart w:id="0" w:name="bookmark0"/>
      <w:r>
        <w:rPr>
          <w:rStyle w:val="11"/>
          <w:b/>
          <w:bCs/>
        </w:rPr>
        <w:t>РАСПОРЯЖЕНИЕ</w:t>
      </w:r>
      <w:bookmarkEnd w:id="0"/>
    </w:p>
    <w:p w:rsidR="001D3F18" w:rsidRDefault="001D3F18" w:rsidP="001D3F18">
      <w:pPr>
        <w:pStyle w:val="30"/>
        <w:shd w:val="clear" w:color="auto" w:fill="auto"/>
        <w:spacing w:before="0" w:after="0" w:line="276" w:lineRule="auto"/>
        <w:ind w:right="40"/>
        <w:jc w:val="both"/>
        <w:rPr>
          <w:rStyle w:val="31"/>
          <w:bCs/>
          <w:sz w:val="24"/>
          <w:szCs w:val="24"/>
        </w:rPr>
      </w:pPr>
      <w:r w:rsidRPr="001D3F18">
        <w:rPr>
          <w:rStyle w:val="31"/>
          <w:bCs/>
          <w:sz w:val="24"/>
          <w:szCs w:val="24"/>
        </w:rPr>
        <w:t xml:space="preserve">17 августа 2017                                     </w:t>
      </w:r>
      <w:r>
        <w:rPr>
          <w:rStyle w:val="31"/>
          <w:bCs/>
          <w:sz w:val="24"/>
          <w:szCs w:val="24"/>
        </w:rPr>
        <w:t xml:space="preserve">                                                                           </w:t>
      </w:r>
      <w:r w:rsidRPr="001D3F18">
        <w:rPr>
          <w:rStyle w:val="31"/>
          <w:bCs/>
          <w:sz w:val="24"/>
          <w:szCs w:val="24"/>
        </w:rPr>
        <w:t xml:space="preserve">№149-р </w:t>
      </w:r>
    </w:p>
    <w:p w:rsidR="001D3F18" w:rsidRPr="001D3F18" w:rsidRDefault="001D3F18" w:rsidP="001D3F18">
      <w:pPr>
        <w:pStyle w:val="30"/>
        <w:shd w:val="clear" w:color="auto" w:fill="auto"/>
        <w:spacing w:before="0" w:after="702" w:line="210" w:lineRule="exact"/>
        <w:ind w:right="40"/>
        <w:jc w:val="right"/>
        <w:rPr>
          <w:rStyle w:val="31"/>
          <w:bCs/>
          <w:sz w:val="24"/>
          <w:szCs w:val="24"/>
        </w:rPr>
      </w:pPr>
      <w:r>
        <w:rPr>
          <w:rStyle w:val="31"/>
          <w:bCs/>
          <w:sz w:val="24"/>
          <w:szCs w:val="24"/>
        </w:rPr>
        <w:t>Экз. №____</w:t>
      </w:r>
    </w:p>
    <w:p w:rsidR="009E7FE1" w:rsidRDefault="00F33365">
      <w:pPr>
        <w:pStyle w:val="30"/>
        <w:shd w:val="clear" w:color="auto" w:fill="auto"/>
        <w:spacing w:before="0" w:after="702" w:line="210" w:lineRule="exact"/>
        <w:ind w:right="40"/>
        <w:jc w:val="center"/>
      </w:pPr>
      <w:proofErr w:type="spellStart"/>
      <w:r>
        <w:rPr>
          <w:rStyle w:val="31"/>
          <w:b/>
          <w:bCs/>
        </w:rPr>
        <w:t>г</w:t>
      </w:r>
      <w:proofErr w:type="gramStart"/>
      <w:r>
        <w:rPr>
          <w:rStyle w:val="31"/>
          <w:b/>
          <w:bCs/>
        </w:rPr>
        <w:t>.Д</w:t>
      </w:r>
      <w:proofErr w:type="gramEnd"/>
      <w:r>
        <w:rPr>
          <w:rStyle w:val="31"/>
          <w:b/>
          <w:bCs/>
        </w:rPr>
        <w:t>имитровград</w:t>
      </w:r>
      <w:proofErr w:type="spellEnd"/>
    </w:p>
    <w:p w:rsidR="009E7FE1" w:rsidRDefault="00F33365">
      <w:pPr>
        <w:pStyle w:val="20"/>
        <w:shd w:val="clear" w:color="auto" w:fill="auto"/>
        <w:spacing w:after="0"/>
        <w:ind w:right="40"/>
      </w:pPr>
      <w:r>
        <w:rPr>
          <w:rStyle w:val="25"/>
          <w:b/>
          <w:bCs/>
        </w:rPr>
        <w:t xml:space="preserve">О </w:t>
      </w:r>
      <w:r>
        <w:rPr>
          <w:rStyle w:val="21"/>
          <w:b/>
          <w:bCs/>
        </w:rPr>
        <w:t>мерах по обеспечению неотвратимости наказания за нарушения,</w:t>
      </w:r>
    </w:p>
    <w:p w:rsidR="009E7FE1" w:rsidRDefault="001D3F18">
      <w:pPr>
        <w:pStyle w:val="20"/>
        <w:shd w:val="clear" w:color="auto" w:fill="auto"/>
        <w:spacing w:after="253"/>
        <w:ind w:right="40"/>
      </w:pPr>
      <w:r>
        <w:rPr>
          <w:rStyle w:val="25"/>
          <w:b/>
          <w:bCs/>
        </w:rPr>
        <w:t>со</w:t>
      </w:r>
      <w:r w:rsidR="00F33365">
        <w:rPr>
          <w:rStyle w:val="21"/>
          <w:b/>
          <w:bCs/>
        </w:rPr>
        <w:t xml:space="preserve">вершенные при расходовании средств бюджета муниципального образования </w:t>
      </w:r>
      <w:r w:rsidR="00F33365">
        <w:rPr>
          <w:rStyle w:val="21"/>
          <w:b/>
          <w:bCs/>
        </w:rPr>
        <w:t>«Мелекесский район» Ульяновской области и использовании муниципального имущества</w:t>
      </w:r>
    </w:p>
    <w:p w:rsidR="009E7FE1" w:rsidRDefault="00F33365">
      <w:pPr>
        <w:pStyle w:val="40"/>
        <w:shd w:val="clear" w:color="auto" w:fill="auto"/>
        <w:spacing w:before="0" w:after="182" w:line="80" w:lineRule="exact"/>
        <w:ind w:left="8560"/>
      </w:pPr>
      <w:r>
        <w:rPr>
          <w:rStyle w:val="41"/>
          <w:i/>
          <w:iCs/>
        </w:rPr>
        <w:t>\</w:t>
      </w:r>
    </w:p>
    <w:p w:rsidR="009E7FE1" w:rsidRDefault="00F33365" w:rsidP="001D3F18">
      <w:pPr>
        <w:pStyle w:val="6"/>
        <w:shd w:val="clear" w:color="auto" w:fill="auto"/>
        <w:tabs>
          <w:tab w:val="right" w:pos="7514"/>
        </w:tabs>
        <w:spacing w:before="0"/>
        <w:ind w:left="60" w:right="20" w:firstLine="380"/>
        <w:jc w:val="both"/>
      </w:pPr>
      <w:proofErr w:type="gramStart"/>
      <w:r>
        <w:rPr>
          <w:rStyle w:val="12"/>
        </w:rPr>
        <w:t xml:space="preserve">В </w:t>
      </w:r>
      <w:r>
        <w:rPr>
          <w:rStyle w:val="26"/>
        </w:rPr>
        <w:t xml:space="preserve">целях реализации принципа неотвратимости наказания как одного из </w:t>
      </w:r>
      <w:r w:rsidR="001D3F18">
        <w:rPr>
          <w:rStyle w:val="26"/>
        </w:rPr>
        <w:t>осново</w:t>
      </w:r>
      <w:r>
        <w:rPr>
          <w:rStyle w:val="32"/>
        </w:rPr>
        <w:t xml:space="preserve">полагающих </w:t>
      </w:r>
      <w:r>
        <w:rPr>
          <w:rStyle w:val="26"/>
        </w:rPr>
        <w:t xml:space="preserve">принципов юридической ответственности, повышения </w:t>
      </w:r>
      <w:r w:rsidR="001D3F18">
        <w:rPr>
          <w:rStyle w:val="26"/>
        </w:rPr>
        <w:t>отв</w:t>
      </w:r>
      <w:r>
        <w:rPr>
          <w:rStyle w:val="32"/>
        </w:rPr>
        <w:t>ет</w:t>
      </w:r>
      <w:r w:rsidR="001D3F18">
        <w:rPr>
          <w:rStyle w:val="32"/>
        </w:rPr>
        <w:t>ст</w:t>
      </w:r>
      <w:r>
        <w:rPr>
          <w:rStyle w:val="32"/>
        </w:rPr>
        <w:t xml:space="preserve">венности </w:t>
      </w:r>
      <w:r>
        <w:rPr>
          <w:rStyle w:val="26"/>
        </w:rPr>
        <w:t xml:space="preserve">служащих администрации муниципального образования </w:t>
      </w:r>
      <w:r>
        <w:rPr>
          <w:rStyle w:val="32"/>
        </w:rPr>
        <w:t>"</w:t>
      </w:r>
      <w:r w:rsidR="001D3F18">
        <w:rPr>
          <w:rStyle w:val="32"/>
        </w:rPr>
        <w:t>Мел</w:t>
      </w:r>
      <w:r>
        <w:rPr>
          <w:rStyle w:val="32"/>
        </w:rPr>
        <w:t xml:space="preserve">екесский </w:t>
      </w:r>
      <w:r>
        <w:rPr>
          <w:rStyle w:val="26"/>
        </w:rPr>
        <w:t xml:space="preserve">район», работников бюджетных и казенных учреждений, </w:t>
      </w:r>
      <w:r w:rsidR="001D3F18">
        <w:rPr>
          <w:rStyle w:val="26"/>
        </w:rPr>
        <w:t>подве</w:t>
      </w:r>
      <w:r>
        <w:rPr>
          <w:rStyle w:val="32"/>
        </w:rPr>
        <w:t xml:space="preserve">домственных </w:t>
      </w:r>
      <w:r>
        <w:rPr>
          <w:rStyle w:val="26"/>
        </w:rPr>
        <w:t xml:space="preserve">администрации муниципального образования </w:t>
      </w:r>
      <w:r w:rsidR="001D3F18">
        <w:rPr>
          <w:rStyle w:val="32"/>
        </w:rPr>
        <w:t>«Мел</w:t>
      </w:r>
      <w:r>
        <w:rPr>
          <w:rStyle w:val="32"/>
        </w:rPr>
        <w:t xml:space="preserve">екесский </w:t>
      </w:r>
      <w:r>
        <w:rPr>
          <w:rStyle w:val="26"/>
        </w:rPr>
        <w:t xml:space="preserve">район», за совершение нарушений при расходовании средств </w:t>
      </w:r>
      <w:r w:rsidR="001D3F18">
        <w:rPr>
          <w:rStyle w:val="26"/>
        </w:rPr>
        <w:t>бюдж</w:t>
      </w:r>
      <w:r>
        <w:rPr>
          <w:rStyle w:val="12"/>
        </w:rPr>
        <w:t xml:space="preserve">ета </w:t>
      </w:r>
      <w:r>
        <w:rPr>
          <w:rStyle w:val="26"/>
        </w:rPr>
        <w:t>муниципального обр</w:t>
      </w:r>
      <w:r>
        <w:rPr>
          <w:rStyle w:val="26"/>
        </w:rPr>
        <w:t xml:space="preserve">азования «Мелекесский район» Ульяновской </w:t>
      </w:r>
      <w:r w:rsidR="001D3F18">
        <w:rPr>
          <w:rStyle w:val="26"/>
        </w:rPr>
        <w:t>области</w:t>
      </w:r>
      <w:r>
        <w:rPr>
          <w:rStyle w:val="12"/>
        </w:rPr>
        <w:t xml:space="preserve"> </w:t>
      </w:r>
      <w:r>
        <w:rPr>
          <w:rStyle w:val="26"/>
        </w:rPr>
        <w:t xml:space="preserve">(далее </w:t>
      </w:r>
      <w:r>
        <w:rPr>
          <w:rStyle w:val="32"/>
        </w:rPr>
        <w:t xml:space="preserve">- </w:t>
      </w:r>
      <w:r>
        <w:rPr>
          <w:rStyle w:val="26"/>
        </w:rPr>
        <w:t>бюджет района) и использовании муниципального</w:t>
      </w:r>
      <w:r w:rsidR="001D3F18">
        <w:rPr>
          <w:rStyle w:val="26"/>
        </w:rPr>
        <w:t xml:space="preserve"> имущества</w:t>
      </w:r>
      <w:r>
        <w:rPr>
          <w:rStyle w:val="42"/>
        </w:rPr>
        <w:t xml:space="preserve">, </w:t>
      </w:r>
      <w:r>
        <w:rPr>
          <w:rStyle w:val="26"/>
        </w:rPr>
        <w:t xml:space="preserve">руководствуясь распоряжением Губернатора Ульяновской области </w:t>
      </w:r>
      <w:r w:rsidR="001D3F18">
        <w:rPr>
          <w:rStyle w:val="26"/>
        </w:rPr>
        <w:t>от 20.07.2017 г</w:t>
      </w:r>
      <w:proofErr w:type="gramEnd"/>
      <w:r w:rsidR="001D3F18">
        <w:rPr>
          <w:rStyle w:val="26"/>
        </w:rPr>
        <w:t>. №660-р</w:t>
      </w:r>
      <w:r>
        <w:rPr>
          <w:rStyle w:val="26"/>
        </w:rPr>
        <w:t xml:space="preserve"> «О мерах по обеспечению неотвратимости наказания </w:t>
      </w:r>
      <w:r w:rsidR="001D3F18">
        <w:rPr>
          <w:rStyle w:val="26"/>
        </w:rPr>
        <w:t>за наруш</w:t>
      </w:r>
      <w:r>
        <w:rPr>
          <w:rStyle w:val="32"/>
        </w:rPr>
        <w:t xml:space="preserve">ения, </w:t>
      </w:r>
      <w:r>
        <w:rPr>
          <w:rStyle w:val="26"/>
        </w:rPr>
        <w:t>совер</w:t>
      </w:r>
      <w:r>
        <w:rPr>
          <w:rStyle w:val="26"/>
        </w:rPr>
        <w:t xml:space="preserve">шенные при расходовании средств областного бюджета </w:t>
      </w:r>
      <w:r w:rsidR="001D3F18">
        <w:rPr>
          <w:rStyle w:val="26"/>
        </w:rPr>
        <w:t>Ульяновской</w:t>
      </w:r>
      <w:r>
        <w:rPr>
          <w:rStyle w:val="12"/>
        </w:rPr>
        <w:t xml:space="preserve"> </w:t>
      </w:r>
      <w:r>
        <w:rPr>
          <w:rStyle w:val="26"/>
        </w:rPr>
        <w:t xml:space="preserve">области и использовании государственного имущества </w:t>
      </w:r>
      <w:r w:rsidR="001D3F18">
        <w:rPr>
          <w:rStyle w:val="26"/>
        </w:rPr>
        <w:t>Ульяновской</w:t>
      </w:r>
      <w:r>
        <w:rPr>
          <w:rStyle w:val="32"/>
        </w:rPr>
        <w:t xml:space="preserve"> </w:t>
      </w:r>
      <w:r>
        <w:rPr>
          <w:rStyle w:val="26"/>
        </w:rPr>
        <w:t>области»:</w:t>
      </w:r>
      <w:r>
        <w:rPr>
          <w:rStyle w:val="26"/>
        </w:rPr>
        <w:tab/>
      </w:r>
      <w:r>
        <w:rPr>
          <w:rStyle w:val="12"/>
        </w:rPr>
        <w:t>.</w:t>
      </w:r>
    </w:p>
    <w:p w:rsidR="009E7FE1" w:rsidRDefault="00F33365">
      <w:pPr>
        <w:pStyle w:val="6"/>
        <w:shd w:val="clear" w:color="auto" w:fill="auto"/>
        <w:spacing w:before="0" w:line="322" w:lineRule="exact"/>
        <w:ind w:left="240" w:right="20" w:firstLine="200"/>
        <w:jc w:val="both"/>
      </w:pPr>
      <w:r>
        <w:rPr>
          <w:rStyle w:val="26"/>
        </w:rPr>
        <w:t xml:space="preserve">I .Руководителям отраслевых (функциональных) органов, структурным </w:t>
      </w:r>
      <w:r w:rsidR="001D3F18">
        <w:rPr>
          <w:rStyle w:val="26"/>
        </w:rPr>
        <w:t>подра</w:t>
      </w:r>
      <w:r>
        <w:rPr>
          <w:rStyle w:val="32"/>
        </w:rPr>
        <w:t xml:space="preserve">зделениям </w:t>
      </w:r>
      <w:r>
        <w:rPr>
          <w:rStyle w:val="26"/>
        </w:rPr>
        <w:t>администрации муниципального образования «Мелек</w:t>
      </w:r>
      <w:r>
        <w:rPr>
          <w:rStyle w:val="26"/>
        </w:rPr>
        <w:t xml:space="preserve">есский </w:t>
      </w:r>
      <w:r w:rsidR="001D3F18">
        <w:rPr>
          <w:rStyle w:val="26"/>
        </w:rPr>
        <w:t>район»</w:t>
      </w:r>
      <w:r w:rsidRPr="001D3F18">
        <w:rPr>
          <w:rStyle w:val="42"/>
        </w:rPr>
        <w:t xml:space="preserve">, </w:t>
      </w:r>
      <w:r>
        <w:rPr>
          <w:rStyle w:val="26"/>
        </w:rPr>
        <w:t>директорам муниципальных казенных и бюджетных учреждений</w:t>
      </w:r>
      <w:r w:rsidR="001D3F18">
        <w:rPr>
          <w:rStyle w:val="26"/>
        </w:rPr>
        <w:t xml:space="preserve"> (далее</w:t>
      </w:r>
      <w:proofErr w:type="gramStart"/>
      <w:r>
        <w:rPr>
          <w:rStyle w:val="12"/>
        </w:rPr>
        <w:t>.</w:t>
      </w:r>
      <w:proofErr w:type="gramEnd"/>
      <w:r>
        <w:rPr>
          <w:rStyle w:val="12"/>
        </w:rPr>
        <w:t xml:space="preserve"> </w:t>
      </w:r>
      <w:r>
        <w:rPr>
          <w:rStyle w:val="32"/>
        </w:rPr>
        <w:t xml:space="preserve">— </w:t>
      </w:r>
      <w:proofErr w:type="gramStart"/>
      <w:r>
        <w:rPr>
          <w:rStyle w:val="26"/>
        </w:rPr>
        <w:t>м</w:t>
      </w:r>
      <w:proofErr w:type="gramEnd"/>
      <w:r>
        <w:rPr>
          <w:rStyle w:val="26"/>
        </w:rPr>
        <w:t xml:space="preserve">униципальных учреждений), во всех без исключения случаях </w:t>
      </w:r>
      <w:r w:rsidR="001D3F18">
        <w:rPr>
          <w:rStyle w:val="26"/>
        </w:rPr>
        <w:t>выявления</w:t>
      </w:r>
      <w:r>
        <w:rPr>
          <w:rStyle w:val="32"/>
        </w:rPr>
        <w:t xml:space="preserve"> </w:t>
      </w:r>
      <w:r>
        <w:rPr>
          <w:rStyle w:val="26"/>
        </w:rPr>
        <w:t xml:space="preserve">контрольными органами нецелевого, неэффективного </w:t>
      </w:r>
      <w:r w:rsidR="001D3F18">
        <w:rPr>
          <w:rStyle w:val="26"/>
        </w:rPr>
        <w:t>расходования</w:t>
      </w:r>
      <w:r>
        <w:rPr>
          <w:rStyle w:val="32"/>
        </w:rPr>
        <w:t xml:space="preserve"> </w:t>
      </w:r>
      <w:r>
        <w:rPr>
          <w:rStyle w:val="26"/>
        </w:rPr>
        <w:t xml:space="preserve">средств бюджета района и использования муниципального </w:t>
      </w:r>
      <w:r w:rsidR="001D3F18">
        <w:rPr>
          <w:rStyle w:val="26"/>
        </w:rPr>
        <w:t>имущества</w:t>
      </w:r>
      <w:r>
        <w:rPr>
          <w:rStyle w:val="32"/>
        </w:rPr>
        <w:t xml:space="preserve">, </w:t>
      </w:r>
      <w:r>
        <w:rPr>
          <w:rStyle w:val="26"/>
        </w:rPr>
        <w:t xml:space="preserve">причинения ущерба, в том числе в результате приемки </w:t>
      </w:r>
      <w:r w:rsidR="001D3F18">
        <w:rPr>
          <w:rStyle w:val="26"/>
        </w:rPr>
        <w:t>постав</w:t>
      </w:r>
      <w:r>
        <w:rPr>
          <w:rStyle w:val="32"/>
        </w:rPr>
        <w:t xml:space="preserve">ленного </w:t>
      </w:r>
      <w:r>
        <w:rPr>
          <w:rStyle w:val="26"/>
        </w:rPr>
        <w:t xml:space="preserve">товара, выполненной работы (ее результатов), оказанной </w:t>
      </w:r>
      <w:r w:rsidR="001D3F18">
        <w:rPr>
          <w:rStyle w:val="26"/>
        </w:rPr>
        <w:t>услуги</w:t>
      </w:r>
      <w:r>
        <w:rPr>
          <w:rStyle w:val="12"/>
        </w:rPr>
        <w:t xml:space="preserve"> не соответствующих условиям муниципального контракта, если </w:t>
      </w:r>
      <w:r w:rsidR="001D3F18">
        <w:rPr>
          <w:rStyle w:val="12"/>
        </w:rPr>
        <w:t xml:space="preserve">выявленное </w:t>
      </w:r>
      <w:r>
        <w:rPr>
          <w:rStyle w:val="26"/>
        </w:rPr>
        <w:t xml:space="preserve">несоответствие привело к дополнительному расходованию </w:t>
      </w:r>
      <w:r w:rsidR="001D3F18">
        <w:rPr>
          <w:rStyle w:val="26"/>
        </w:rPr>
        <w:t>средств</w:t>
      </w:r>
      <w:r>
        <w:rPr>
          <w:rStyle w:val="12"/>
        </w:rPr>
        <w:t xml:space="preserve"> </w:t>
      </w:r>
      <w:r>
        <w:rPr>
          <w:rStyle w:val="26"/>
        </w:rPr>
        <w:t>бюд</w:t>
      </w:r>
      <w:r>
        <w:rPr>
          <w:rStyle w:val="26"/>
        </w:rPr>
        <w:t>жета района или уменьшению количества поставляемых товаров,</w:t>
      </w:r>
      <w:r>
        <w:br w:type="page"/>
      </w:r>
    </w:p>
    <w:p w:rsidR="009E7FE1" w:rsidRDefault="006C5B5C" w:rsidP="006C5B5C">
      <w:pPr>
        <w:pStyle w:val="6"/>
        <w:shd w:val="clear" w:color="auto" w:fill="auto"/>
        <w:spacing w:before="0"/>
        <w:ind w:right="40"/>
        <w:jc w:val="both"/>
        <w:rPr>
          <w:rStyle w:val="26"/>
        </w:rPr>
      </w:pPr>
      <w:r>
        <w:rPr>
          <w:rStyle w:val="26"/>
        </w:rPr>
        <w:lastRenderedPageBreak/>
        <w:t xml:space="preserve"> объема </w:t>
      </w:r>
      <w:r w:rsidR="00F33365">
        <w:rPr>
          <w:rStyle w:val="26"/>
        </w:rPr>
        <w:t xml:space="preserve">выполняемых работ, оказываемых услуг для обеспечения </w:t>
      </w:r>
      <w:r>
        <w:rPr>
          <w:rStyle w:val="26"/>
        </w:rPr>
        <w:t>муниципальных</w:t>
      </w:r>
      <w:r w:rsidR="00F33365">
        <w:rPr>
          <w:rStyle w:val="26"/>
        </w:rPr>
        <w:t xml:space="preserve"> нужд муниципального образования «Мелекесский район» </w:t>
      </w:r>
      <w:r>
        <w:rPr>
          <w:rStyle w:val="26"/>
        </w:rPr>
        <w:t>Ульяновской</w:t>
      </w:r>
      <w:r w:rsidR="00F33365">
        <w:rPr>
          <w:rStyle w:val="32"/>
        </w:rPr>
        <w:t xml:space="preserve"> </w:t>
      </w:r>
      <w:r w:rsidR="00F33365">
        <w:rPr>
          <w:rStyle w:val="26"/>
        </w:rPr>
        <w:t xml:space="preserve">области, а также недостоверности отчетности о реализации </w:t>
      </w:r>
      <w:r>
        <w:rPr>
          <w:rStyle w:val="26"/>
        </w:rPr>
        <w:t>муниципальных</w:t>
      </w:r>
      <w:r w:rsidR="00F33365">
        <w:rPr>
          <w:rStyle w:val="32"/>
        </w:rPr>
        <w:t xml:space="preserve"> </w:t>
      </w:r>
      <w:r w:rsidR="00F33365">
        <w:rPr>
          <w:rStyle w:val="26"/>
        </w:rPr>
        <w:t xml:space="preserve">программ, в том числе отчетности об исполнении </w:t>
      </w:r>
      <w:r>
        <w:rPr>
          <w:rStyle w:val="26"/>
        </w:rPr>
        <w:t>муниципальных</w:t>
      </w:r>
      <w:r w:rsidR="00F33365">
        <w:rPr>
          <w:rStyle w:val="32"/>
        </w:rPr>
        <w:t xml:space="preserve"> </w:t>
      </w:r>
      <w:r w:rsidR="00F33365">
        <w:rPr>
          <w:rStyle w:val="26"/>
        </w:rPr>
        <w:t>заданий:</w:t>
      </w:r>
    </w:p>
    <w:p w:rsidR="009E7FE1" w:rsidRDefault="006C5B5C" w:rsidP="006C5B5C">
      <w:pPr>
        <w:pStyle w:val="6"/>
        <w:shd w:val="clear" w:color="auto" w:fill="auto"/>
        <w:tabs>
          <w:tab w:val="left" w:pos="567"/>
        </w:tabs>
        <w:spacing w:before="0"/>
        <w:ind w:right="40"/>
        <w:jc w:val="both"/>
      </w:pPr>
      <w:r>
        <w:rPr>
          <w:rStyle w:val="26"/>
        </w:rPr>
        <w:tab/>
        <w:t>1)</w:t>
      </w:r>
      <w:r w:rsidR="00F33365">
        <w:rPr>
          <w:rStyle w:val="26"/>
        </w:rPr>
        <w:t xml:space="preserve">применять к служащим, </w:t>
      </w:r>
      <w:r w:rsidR="00F33365" w:rsidRPr="006C5B5C">
        <w:rPr>
          <w:rStyle w:val="a5"/>
          <w:i w:val="0"/>
        </w:rPr>
        <w:t xml:space="preserve">чьё неисполнение или ненадлежащее </w:t>
      </w:r>
      <w:r w:rsidRPr="006C5B5C">
        <w:rPr>
          <w:rStyle w:val="a5"/>
          <w:i w:val="0"/>
        </w:rPr>
        <w:t>исполнение</w:t>
      </w:r>
      <w:r w:rsidR="00F33365">
        <w:rPr>
          <w:rStyle w:val="32"/>
        </w:rPr>
        <w:t xml:space="preserve"> </w:t>
      </w:r>
      <w:r w:rsidR="00F33365">
        <w:rPr>
          <w:rStyle w:val="26"/>
        </w:rPr>
        <w:t xml:space="preserve">возложенных на них служебных обязанностей (далее - </w:t>
      </w:r>
      <w:r>
        <w:rPr>
          <w:rStyle w:val="26"/>
        </w:rPr>
        <w:t>дисциплинарный</w:t>
      </w:r>
      <w:r w:rsidR="00F33365">
        <w:rPr>
          <w:rStyle w:val="32"/>
        </w:rPr>
        <w:t xml:space="preserve"> </w:t>
      </w:r>
      <w:r w:rsidR="00F33365">
        <w:rPr>
          <w:rStyle w:val="26"/>
        </w:rPr>
        <w:t xml:space="preserve">поступок) повлекло совершение нарушений, весь спектр </w:t>
      </w:r>
      <w:r>
        <w:rPr>
          <w:rStyle w:val="26"/>
        </w:rPr>
        <w:t>дисц</w:t>
      </w:r>
      <w:r w:rsidR="00F33365">
        <w:rPr>
          <w:rStyle w:val="32"/>
        </w:rPr>
        <w:t>иплинар</w:t>
      </w:r>
      <w:r w:rsidR="00F33365">
        <w:rPr>
          <w:rStyle w:val="32"/>
        </w:rPr>
        <w:t xml:space="preserve">ных </w:t>
      </w:r>
      <w:r w:rsidR="00F33365">
        <w:rPr>
          <w:rStyle w:val="26"/>
        </w:rPr>
        <w:t>взысканий, в зависимости от тяжести дисциплинарного</w:t>
      </w:r>
      <w:r>
        <w:rPr>
          <w:rStyle w:val="26"/>
        </w:rPr>
        <w:t xml:space="preserve"> проступка</w:t>
      </w:r>
      <w:r w:rsidR="00F33365">
        <w:rPr>
          <w:rStyle w:val="32"/>
        </w:rPr>
        <w:t xml:space="preserve"> (вплоть до освобождения от замещаемой должности);</w:t>
      </w:r>
    </w:p>
    <w:p w:rsidR="009E7FE1" w:rsidRDefault="006C5B5C" w:rsidP="006C5B5C">
      <w:pPr>
        <w:pStyle w:val="6"/>
        <w:shd w:val="clear" w:color="auto" w:fill="auto"/>
        <w:tabs>
          <w:tab w:val="left" w:pos="567"/>
        </w:tabs>
        <w:spacing w:before="0"/>
        <w:ind w:right="40"/>
        <w:jc w:val="both"/>
      </w:pPr>
      <w:r>
        <w:rPr>
          <w:rStyle w:val="26"/>
        </w:rPr>
        <w:tab/>
        <w:t>2)</w:t>
      </w:r>
      <w:r w:rsidR="00F33365">
        <w:rPr>
          <w:rStyle w:val="26"/>
        </w:rPr>
        <w:t xml:space="preserve">снижать размер ежемесячного денежного поощрения служащим, </w:t>
      </w:r>
      <w:r>
        <w:rPr>
          <w:rStyle w:val="26"/>
        </w:rPr>
        <w:t>совер</w:t>
      </w:r>
      <w:r w:rsidR="00F33365">
        <w:rPr>
          <w:rStyle w:val="32"/>
        </w:rPr>
        <w:t xml:space="preserve">шившим </w:t>
      </w:r>
      <w:r w:rsidR="00F33365">
        <w:rPr>
          <w:rStyle w:val="26"/>
        </w:rPr>
        <w:t>дисциплинарный проступок;</w:t>
      </w:r>
    </w:p>
    <w:p w:rsidR="009E7FE1" w:rsidRDefault="006C5B5C" w:rsidP="006C5B5C">
      <w:pPr>
        <w:pStyle w:val="6"/>
        <w:shd w:val="clear" w:color="auto" w:fill="auto"/>
        <w:tabs>
          <w:tab w:val="left" w:pos="567"/>
        </w:tabs>
        <w:spacing w:before="0"/>
        <w:ind w:right="40"/>
        <w:jc w:val="both"/>
      </w:pPr>
      <w:r>
        <w:rPr>
          <w:rStyle w:val="26"/>
        </w:rPr>
        <w:tab/>
      </w:r>
      <w:proofErr w:type="gramStart"/>
      <w:r>
        <w:rPr>
          <w:rStyle w:val="26"/>
        </w:rPr>
        <w:t>3)</w:t>
      </w:r>
      <w:r w:rsidR="00F33365">
        <w:rPr>
          <w:rStyle w:val="26"/>
        </w:rPr>
        <w:t>применять к директорам муниципальных учреждений,</w:t>
      </w:r>
      <w:r w:rsidR="00F33365">
        <w:rPr>
          <w:rStyle w:val="26"/>
        </w:rPr>
        <w:t xml:space="preserve"> совершившим </w:t>
      </w:r>
      <w:r>
        <w:rPr>
          <w:rStyle w:val="26"/>
        </w:rPr>
        <w:t>дис</w:t>
      </w:r>
      <w:r w:rsidR="00F33365">
        <w:rPr>
          <w:rStyle w:val="32"/>
        </w:rPr>
        <w:t xml:space="preserve">циплинарный </w:t>
      </w:r>
      <w:r w:rsidR="00F33365">
        <w:rPr>
          <w:rStyle w:val="26"/>
        </w:rPr>
        <w:t>проступок, весь спектр дисциплинарных взысканий,</w:t>
      </w:r>
      <w:r>
        <w:rPr>
          <w:rStyle w:val="26"/>
        </w:rPr>
        <w:t xml:space="preserve"> пре</w:t>
      </w:r>
      <w:r w:rsidR="00F33365">
        <w:rPr>
          <w:rStyle w:val="32"/>
        </w:rPr>
        <w:t xml:space="preserve">дусмотренных </w:t>
      </w:r>
      <w:r w:rsidR="00F33365">
        <w:rPr>
          <w:rStyle w:val="26"/>
        </w:rPr>
        <w:t xml:space="preserve">трудовым законодательством, в зависимости от тяжести </w:t>
      </w:r>
      <w:r>
        <w:rPr>
          <w:rStyle w:val="26"/>
        </w:rPr>
        <w:t>дис</w:t>
      </w:r>
      <w:r w:rsidR="00F33365">
        <w:rPr>
          <w:rStyle w:val="32"/>
        </w:rPr>
        <w:t xml:space="preserve">циплинарного </w:t>
      </w:r>
      <w:r w:rsidR="00F33365">
        <w:rPr>
          <w:rStyle w:val="26"/>
        </w:rPr>
        <w:t>проступка ^вплоть до увольнения);</w:t>
      </w:r>
      <w:proofErr w:type="gramEnd"/>
    </w:p>
    <w:p w:rsidR="009E7FE1" w:rsidRDefault="006C5B5C" w:rsidP="006C5B5C">
      <w:pPr>
        <w:pStyle w:val="6"/>
        <w:shd w:val="clear" w:color="auto" w:fill="auto"/>
        <w:tabs>
          <w:tab w:val="left" w:pos="567"/>
        </w:tabs>
        <w:spacing w:before="0"/>
        <w:ind w:right="40"/>
        <w:jc w:val="both"/>
      </w:pPr>
      <w:r>
        <w:rPr>
          <w:rStyle w:val="26"/>
        </w:rPr>
        <w:tab/>
        <w:t>4)</w:t>
      </w:r>
      <w:r w:rsidR="00F33365">
        <w:rPr>
          <w:rStyle w:val="26"/>
        </w:rPr>
        <w:t xml:space="preserve">снижать размер выплат стимулирующего характера директорам </w:t>
      </w:r>
      <w:r>
        <w:rPr>
          <w:rStyle w:val="26"/>
        </w:rPr>
        <w:t>муниципальных</w:t>
      </w:r>
      <w:r w:rsidR="00F33365">
        <w:rPr>
          <w:rStyle w:val="32"/>
        </w:rPr>
        <w:t xml:space="preserve"> </w:t>
      </w:r>
      <w:r w:rsidR="00F33365">
        <w:rPr>
          <w:rStyle w:val="26"/>
        </w:rPr>
        <w:t>учреждений, совершившим дисциплинарный проступок, в</w:t>
      </w:r>
      <w:r>
        <w:rPr>
          <w:rStyle w:val="26"/>
        </w:rPr>
        <w:t xml:space="preserve"> п</w:t>
      </w:r>
      <w:r w:rsidR="00F33365">
        <w:rPr>
          <w:rStyle w:val="32"/>
        </w:rPr>
        <w:t xml:space="preserve">орядке, </w:t>
      </w:r>
      <w:r w:rsidR="00F33365">
        <w:rPr>
          <w:rStyle w:val="26"/>
        </w:rPr>
        <w:t xml:space="preserve">предусмотренном правовыми актами, устанавливающими условия </w:t>
      </w:r>
      <w:r w:rsidR="00F33365">
        <w:rPr>
          <w:rStyle w:val="32"/>
        </w:rPr>
        <w:t xml:space="preserve">маты </w:t>
      </w:r>
      <w:r w:rsidR="00F33365">
        <w:rPr>
          <w:rStyle w:val="26"/>
        </w:rPr>
        <w:t>труда директоров муниципальных учреждений;</w:t>
      </w:r>
    </w:p>
    <w:p w:rsidR="009E7FE1" w:rsidRDefault="006C5B5C" w:rsidP="006C5B5C">
      <w:pPr>
        <w:pStyle w:val="6"/>
        <w:shd w:val="clear" w:color="auto" w:fill="auto"/>
        <w:tabs>
          <w:tab w:val="left" w:pos="567"/>
        </w:tabs>
        <w:spacing w:before="0"/>
        <w:ind w:right="40"/>
        <w:jc w:val="both"/>
      </w:pPr>
      <w:r>
        <w:rPr>
          <w:rStyle w:val="26"/>
        </w:rPr>
        <w:tab/>
        <w:t>5)</w:t>
      </w:r>
      <w:r w:rsidR="00F33365">
        <w:rPr>
          <w:rStyle w:val="26"/>
        </w:rPr>
        <w:t xml:space="preserve">осуществлять </w:t>
      </w:r>
      <w:proofErr w:type="gramStart"/>
      <w:r w:rsidR="00F33365">
        <w:rPr>
          <w:rStyle w:val="26"/>
        </w:rPr>
        <w:t>контроль за</w:t>
      </w:r>
      <w:proofErr w:type="gramEnd"/>
      <w:r w:rsidR="00F33365">
        <w:rPr>
          <w:rStyle w:val="26"/>
        </w:rPr>
        <w:t xml:space="preserve"> применением директорами муниципальных </w:t>
      </w:r>
      <w:r>
        <w:rPr>
          <w:rStyle w:val="26"/>
        </w:rPr>
        <w:t>у</w:t>
      </w:r>
      <w:r w:rsidR="00F33365">
        <w:rPr>
          <w:rStyle w:val="32"/>
        </w:rPr>
        <w:t xml:space="preserve">чреждений </w:t>
      </w:r>
      <w:r w:rsidR="00F33365">
        <w:rPr>
          <w:rStyle w:val="26"/>
        </w:rPr>
        <w:t>ук</w:t>
      </w:r>
      <w:r w:rsidR="00F33365">
        <w:rPr>
          <w:rStyle w:val="26"/>
        </w:rPr>
        <w:t>азанных в подпунктах 3 и 4 настоящего пункта мер</w:t>
      </w:r>
      <w:r>
        <w:rPr>
          <w:rStyle w:val="26"/>
        </w:rPr>
        <w:t xml:space="preserve"> </w:t>
      </w:r>
      <w:r w:rsidR="00F33365">
        <w:rPr>
          <w:rStyle w:val="32"/>
        </w:rPr>
        <w:t xml:space="preserve">дисциплинарного </w:t>
      </w:r>
      <w:r w:rsidR="00F33365">
        <w:rPr>
          <w:rStyle w:val="26"/>
        </w:rPr>
        <w:t xml:space="preserve">и материального характера в отношении работников </w:t>
      </w:r>
      <w:r w:rsidR="00F33365">
        <w:rPr>
          <w:rStyle w:val="32"/>
        </w:rPr>
        <w:t xml:space="preserve">'муниципальных </w:t>
      </w:r>
      <w:r w:rsidR="00F33365">
        <w:rPr>
          <w:rStyle w:val="26"/>
        </w:rPr>
        <w:t xml:space="preserve">учреждений, чьё неисполнение или ненадлежащее </w:t>
      </w:r>
      <w:r>
        <w:rPr>
          <w:rStyle w:val="26"/>
        </w:rPr>
        <w:t>исп</w:t>
      </w:r>
      <w:r w:rsidR="00F33365">
        <w:rPr>
          <w:rStyle w:val="32"/>
        </w:rPr>
        <w:t xml:space="preserve">олнение </w:t>
      </w:r>
      <w:r w:rsidR="00F33365">
        <w:rPr>
          <w:rStyle w:val="26"/>
        </w:rPr>
        <w:t xml:space="preserve">возложенных на них должностных обязанностей повлекло </w:t>
      </w:r>
      <w:r w:rsidR="00F33365">
        <w:rPr>
          <w:rStyle w:val="32"/>
        </w:rPr>
        <w:t xml:space="preserve">совершение </w:t>
      </w:r>
      <w:r w:rsidR="00F33365">
        <w:rPr>
          <w:rStyle w:val="26"/>
        </w:rPr>
        <w:t>выявле</w:t>
      </w:r>
      <w:r w:rsidR="00F33365">
        <w:rPr>
          <w:rStyle w:val="26"/>
        </w:rPr>
        <w:t>нных контрольными органами нарушений;</w:t>
      </w:r>
    </w:p>
    <w:p w:rsidR="009E7FE1" w:rsidRDefault="006C5B5C" w:rsidP="006C5B5C">
      <w:pPr>
        <w:pStyle w:val="6"/>
        <w:shd w:val="clear" w:color="auto" w:fill="auto"/>
        <w:tabs>
          <w:tab w:val="left" w:pos="567"/>
        </w:tabs>
        <w:spacing w:before="0"/>
        <w:ind w:right="40"/>
        <w:jc w:val="both"/>
      </w:pPr>
      <w:r>
        <w:rPr>
          <w:rStyle w:val="26"/>
        </w:rPr>
        <w:tab/>
        <w:t>6)</w:t>
      </w:r>
      <w:r w:rsidR="00F33365">
        <w:rPr>
          <w:rStyle w:val="26"/>
        </w:rPr>
        <w:t xml:space="preserve">принимать меры по актуализации в установленном порядке карт </w:t>
      </w:r>
      <w:r>
        <w:rPr>
          <w:rStyle w:val="26"/>
        </w:rPr>
        <w:t>внутреннего</w:t>
      </w:r>
      <w:r w:rsidR="00F33365">
        <w:rPr>
          <w:rStyle w:val="32"/>
        </w:rPr>
        <w:t xml:space="preserve"> </w:t>
      </w:r>
      <w:r w:rsidR="00F33365">
        <w:rPr>
          <w:rStyle w:val="26"/>
        </w:rPr>
        <w:t xml:space="preserve">финансового </w:t>
      </w:r>
      <w:proofErr w:type="gramStart"/>
      <w:r w:rsidR="00F33365">
        <w:rPr>
          <w:rStyle w:val="26"/>
        </w:rPr>
        <w:t>контроля</w:t>
      </w:r>
      <w:proofErr w:type="gramEnd"/>
      <w:r w:rsidR="00F33365">
        <w:rPr>
          <w:rStyle w:val="26"/>
        </w:rPr>
        <w:t xml:space="preserve"> в целях увеличения</w:t>
      </w:r>
      <w:r w:rsidR="00F33365">
        <w:rPr>
          <w:rStyle w:val="26"/>
        </w:rPr>
        <w:t xml:space="preserve"> способности </w:t>
      </w:r>
      <w:r w:rsidR="00F33365">
        <w:rPr>
          <w:rStyle w:val="32"/>
        </w:rPr>
        <w:t xml:space="preserve">применяемых </w:t>
      </w:r>
      <w:r w:rsidR="00F33365">
        <w:rPr>
          <w:rStyle w:val="26"/>
        </w:rPr>
        <w:t xml:space="preserve">методов контроля и контрольных действий, снижать </w:t>
      </w:r>
      <w:r w:rsidR="00F33365">
        <w:rPr>
          <w:rStyle w:val="32"/>
        </w:rPr>
        <w:t xml:space="preserve">вероятность </w:t>
      </w:r>
      <w:r w:rsidR="00F33365">
        <w:rPr>
          <w:rStyle w:val="26"/>
        </w:rPr>
        <w:t xml:space="preserve">возникновения </w:t>
      </w:r>
      <w:r w:rsidR="00F33365">
        <w:rPr>
          <w:rStyle w:val="26"/>
        </w:rPr>
        <w:t>собы</w:t>
      </w:r>
      <w:r w:rsidR="00F33365">
        <w:rPr>
          <w:rStyle w:val="26"/>
        </w:rPr>
        <w:t xml:space="preserve">тий, негативно влияющих на выполнение </w:t>
      </w:r>
      <w:r w:rsidR="00F33365">
        <w:rPr>
          <w:rStyle w:val="32"/>
        </w:rPr>
        <w:t xml:space="preserve">внутренних </w:t>
      </w:r>
      <w:r w:rsidR="00F33365">
        <w:rPr>
          <w:rStyle w:val="26"/>
        </w:rPr>
        <w:t>бюджетных процедур;</w:t>
      </w:r>
    </w:p>
    <w:p w:rsidR="009E7FE1" w:rsidRDefault="006C5B5C" w:rsidP="006C5B5C">
      <w:pPr>
        <w:pStyle w:val="6"/>
        <w:shd w:val="clear" w:color="auto" w:fill="auto"/>
        <w:tabs>
          <w:tab w:val="left" w:pos="567"/>
        </w:tabs>
        <w:spacing w:before="0"/>
        <w:ind w:right="40"/>
        <w:jc w:val="both"/>
        <w:rPr>
          <w:rStyle w:val="26"/>
        </w:rPr>
      </w:pPr>
      <w:r>
        <w:rPr>
          <w:rStyle w:val="26"/>
        </w:rPr>
        <w:tab/>
      </w:r>
      <w:proofErr w:type="gramStart"/>
      <w:r>
        <w:rPr>
          <w:rStyle w:val="26"/>
        </w:rPr>
        <w:t>7)</w:t>
      </w:r>
      <w:r w:rsidR="00F33365">
        <w:rPr>
          <w:rStyle w:val="26"/>
        </w:rPr>
        <w:t xml:space="preserve">осуществлять контроль за отражением директорами муниципальных </w:t>
      </w:r>
      <w:r w:rsidR="00F33365">
        <w:rPr>
          <w:rStyle w:val="32"/>
        </w:rPr>
        <w:t xml:space="preserve">учреждений </w:t>
      </w:r>
      <w:r w:rsidR="00F33365">
        <w:rPr>
          <w:rStyle w:val="26"/>
        </w:rPr>
        <w:t xml:space="preserve">в составе подлежащей размещению в </w:t>
      </w:r>
      <w:proofErr w:type="spellStart"/>
      <w:r w:rsidR="00F33365">
        <w:rPr>
          <w:rStyle w:val="26"/>
        </w:rPr>
        <w:t>информационно</w:t>
      </w:r>
      <w:r w:rsidR="00F33365">
        <w:rPr>
          <w:rStyle w:val="26"/>
        </w:rPr>
        <w:softHyphen/>
        <w:t>телекоммуникационной</w:t>
      </w:r>
      <w:proofErr w:type="spellEnd"/>
      <w:r w:rsidR="00F33365">
        <w:rPr>
          <w:rStyle w:val="26"/>
        </w:rPr>
        <w:t xml:space="preserve"> сети «Интернет» на официальном сайте для </w:t>
      </w:r>
      <w:r w:rsidR="00F33365">
        <w:rPr>
          <w:rStyle w:val="32"/>
        </w:rPr>
        <w:t>разм</w:t>
      </w:r>
      <w:r w:rsidR="00F33365">
        <w:rPr>
          <w:rStyle w:val="32"/>
        </w:rPr>
        <w:t xml:space="preserve">ещения </w:t>
      </w:r>
      <w:r w:rsidR="00F33365">
        <w:rPr>
          <w:rStyle w:val="26"/>
        </w:rPr>
        <w:t xml:space="preserve">информации о муниципальных учреждениях </w:t>
      </w:r>
      <w:hyperlink r:id="rId8" w:history="1">
        <w:r w:rsidR="00F33365">
          <w:rPr>
            <w:rStyle w:val="a3"/>
          </w:rPr>
          <w:t>www.bus.gov.ru</w:t>
        </w:r>
      </w:hyperlink>
      <w:r w:rsidR="00F33365" w:rsidRPr="001D3F18">
        <w:rPr>
          <w:rStyle w:val="26"/>
        </w:rPr>
        <w:t xml:space="preserve"> </w:t>
      </w:r>
      <w:r w:rsidR="00F33365">
        <w:rPr>
          <w:rStyle w:val="26"/>
        </w:rPr>
        <w:t xml:space="preserve">информации о результатах проверок, проведенных контрольными органами в отношении муниципальных учреждений, информации о </w:t>
      </w:r>
      <w:r w:rsidR="00F33365">
        <w:rPr>
          <w:rStyle w:val="26"/>
        </w:rPr>
        <w:t>привлечении к ответственности лиц, ви</w:t>
      </w:r>
      <w:r w:rsidR="00F33365">
        <w:rPr>
          <w:rStyle w:val="26"/>
        </w:rPr>
        <w:t>новных в совершении выявленных нарушений.</w:t>
      </w:r>
      <w:proofErr w:type="gramEnd"/>
    </w:p>
    <w:p w:rsidR="00F33365" w:rsidRDefault="00F33365" w:rsidP="006C5B5C">
      <w:pPr>
        <w:pStyle w:val="6"/>
        <w:shd w:val="clear" w:color="auto" w:fill="auto"/>
        <w:tabs>
          <w:tab w:val="left" w:pos="567"/>
        </w:tabs>
        <w:spacing w:before="0"/>
        <w:ind w:right="40"/>
        <w:jc w:val="both"/>
      </w:pPr>
      <w:r>
        <w:tab/>
      </w:r>
      <w:r w:rsidRPr="00F33365">
        <w:t>2.</w:t>
      </w:r>
      <w:r>
        <w:t xml:space="preserve"> </w:t>
      </w:r>
      <w:r w:rsidRPr="00F33365">
        <w:t>Настоящее распоряжение вступает в силу с момента подписания.</w:t>
      </w:r>
    </w:p>
    <w:p w:rsidR="00F33365" w:rsidRDefault="00F33365" w:rsidP="006C5B5C">
      <w:pPr>
        <w:pStyle w:val="6"/>
        <w:shd w:val="clear" w:color="auto" w:fill="auto"/>
        <w:tabs>
          <w:tab w:val="left" w:pos="567"/>
        </w:tabs>
        <w:spacing w:before="0"/>
        <w:ind w:right="40"/>
        <w:jc w:val="both"/>
      </w:pPr>
      <w:r>
        <w:tab/>
        <w:t xml:space="preserve">3. </w:t>
      </w:r>
      <w:proofErr w:type="gramStart"/>
      <w:r w:rsidRPr="00F33365">
        <w:t>Контроль за</w:t>
      </w:r>
      <w:proofErr w:type="gramEnd"/>
      <w:r w:rsidRPr="00F33365">
        <w:t xml:space="preserve"> исполнением настоящего распоряжения оставляю за собой</w:t>
      </w:r>
    </w:p>
    <w:p w:rsidR="00F33365" w:rsidRDefault="00F33365" w:rsidP="006C5B5C">
      <w:pPr>
        <w:pStyle w:val="6"/>
        <w:shd w:val="clear" w:color="auto" w:fill="auto"/>
        <w:tabs>
          <w:tab w:val="left" w:pos="567"/>
        </w:tabs>
        <w:spacing w:before="0"/>
        <w:ind w:right="40"/>
        <w:jc w:val="both"/>
      </w:pPr>
    </w:p>
    <w:p w:rsidR="00F33365" w:rsidRDefault="00F33365" w:rsidP="006C5B5C">
      <w:pPr>
        <w:pStyle w:val="6"/>
        <w:shd w:val="clear" w:color="auto" w:fill="auto"/>
        <w:tabs>
          <w:tab w:val="left" w:pos="567"/>
        </w:tabs>
        <w:spacing w:before="0"/>
        <w:ind w:right="40"/>
        <w:jc w:val="both"/>
      </w:pPr>
      <w:r>
        <w:t xml:space="preserve">Глава администрации                                                                               И.Н. </w:t>
      </w:r>
      <w:proofErr w:type="spellStart"/>
      <w:r>
        <w:t>Мухутдинов</w:t>
      </w:r>
      <w:proofErr w:type="spellEnd"/>
      <w:r>
        <w:t xml:space="preserve"> </w:t>
      </w:r>
      <w:bookmarkStart w:id="1" w:name="_GoBack"/>
      <w:bookmarkEnd w:id="1"/>
    </w:p>
    <w:sectPr w:rsidR="00F33365">
      <w:type w:val="continuous"/>
      <w:pgSz w:w="11909" w:h="16838"/>
      <w:pgMar w:top="1211" w:right="1162" w:bottom="1211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18" w:rsidRDefault="001D3F18">
      <w:r>
        <w:separator/>
      </w:r>
    </w:p>
  </w:endnote>
  <w:endnote w:type="continuationSeparator" w:id="0">
    <w:p w:rsidR="001D3F18" w:rsidRDefault="001D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18" w:rsidRDefault="001D3F18"/>
  </w:footnote>
  <w:footnote w:type="continuationSeparator" w:id="0">
    <w:p w:rsidR="001D3F18" w:rsidRDefault="001D3F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938"/>
    <w:multiLevelType w:val="multilevel"/>
    <w:tmpl w:val="68248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E3C48"/>
    <w:multiLevelType w:val="multilevel"/>
    <w:tmpl w:val="CF34B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E1"/>
    <w:rsid w:val="001D3F18"/>
    <w:rsid w:val="006C5B5C"/>
    <w:rsid w:val="009E7FE1"/>
    <w:rsid w:val="00F3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Gungsuh" w:eastAsia="Gungsuh" w:hAnsi="Gungsuh" w:cs="Gungsuh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after="3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</w:pPr>
    <w:rPr>
      <w:rFonts w:ascii="Gungsuh" w:eastAsia="Gungsuh" w:hAnsi="Gungsuh" w:cs="Gungsuh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Gungsuh" w:eastAsia="Gungsuh" w:hAnsi="Gungsuh" w:cs="Gungsuh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after="3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</w:pPr>
    <w:rPr>
      <w:rFonts w:ascii="Gungsuh" w:eastAsia="Gungsuh" w:hAnsi="Gungsuh" w:cs="Gungsuh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2023-02-17T09:34:00Z</dcterms:created>
  <dcterms:modified xsi:type="dcterms:W3CDTF">2023-02-17T09:57:00Z</dcterms:modified>
</cp:coreProperties>
</file>